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text" w:horzAnchor="margin" w:tblpXSpec="center" w:tblpY="556"/>
        <w:tblW w:w="10949"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Look w:val="04A0" w:firstRow="1" w:lastRow="0" w:firstColumn="1" w:lastColumn="0" w:noHBand="0" w:noVBand="1"/>
      </w:tblPr>
      <w:tblGrid>
        <w:gridCol w:w="3798"/>
        <w:gridCol w:w="4819"/>
        <w:gridCol w:w="2332"/>
      </w:tblGrid>
      <w:tr w:rsidR="00F042BD" w14:paraId="063FC797" w14:textId="77777777" w:rsidTr="00681946">
        <w:trPr>
          <w:trHeight w:val="228"/>
        </w:trPr>
        <w:tc>
          <w:tcPr>
            <w:tcW w:w="10949" w:type="dxa"/>
            <w:gridSpan w:val="3"/>
            <w:shd w:val="clear" w:color="auto" w:fill="auto"/>
          </w:tcPr>
          <w:p w14:paraId="39CCF0D4" w14:textId="33A2CB99" w:rsidR="00F042BD" w:rsidRPr="00F042BD" w:rsidRDefault="00F042BD" w:rsidP="00F042BD">
            <w:pPr>
              <w:jc w:val="right"/>
              <w:rPr>
                <w:rFonts w:cstheme="minorHAnsi"/>
                <w:color w:val="00A4C7"/>
                <w:sz w:val="36"/>
              </w:rPr>
            </w:pPr>
            <w:r w:rsidRPr="00F042BD">
              <w:rPr>
                <w:rFonts w:cstheme="minorHAnsi"/>
                <w:color w:val="00A4C7"/>
                <w:sz w:val="24"/>
              </w:rPr>
              <w:t xml:space="preserve">Suitable for Key Stage </w:t>
            </w:r>
            <w:r w:rsidR="002257CF">
              <w:rPr>
                <w:rFonts w:cstheme="minorHAnsi"/>
                <w:color w:val="00A4C7"/>
                <w:sz w:val="24"/>
              </w:rPr>
              <w:t xml:space="preserve">2: </w:t>
            </w:r>
            <w:r w:rsidR="00C92684">
              <w:rPr>
                <w:rFonts w:cstheme="minorHAnsi"/>
                <w:color w:val="00A4C7"/>
                <w:sz w:val="24"/>
              </w:rPr>
              <w:t>Upper</w:t>
            </w:r>
          </w:p>
        </w:tc>
      </w:tr>
      <w:tr w:rsidR="00F042BD" w14:paraId="2D5C866E" w14:textId="77777777" w:rsidTr="00F042BD">
        <w:trPr>
          <w:trHeight w:val="450"/>
        </w:trPr>
        <w:tc>
          <w:tcPr>
            <w:tcW w:w="10949" w:type="dxa"/>
            <w:gridSpan w:val="3"/>
            <w:shd w:val="clear" w:color="auto" w:fill="auto"/>
          </w:tcPr>
          <w:p w14:paraId="57D8A5C6" w14:textId="4F6C0230" w:rsidR="00F042BD" w:rsidRPr="00A17D61" w:rsidRDefault="002257CF" w:rsidP="00F042BD">
            <w:pPr>
              <w:rPr>
                <w:rFonts w:cstheme="minorHAnsi"/>
                <w:b/>
                <w:color w:val="FFFFFF" w:themeColor="background1"/>
                <w:sz w:val="28"/>
              </w:rPr>
            </w:pPr>
            <w:r>
              <w:rPr>
                <w:rFonts w:cstheme="minorHAnsi"/>
                <w:b/>
                <w:color w:val="00A4C7"/>
                <w:sz w:val="44"/>
              </w:rPr>
              <w:t xml:space="preserve">Singing in </w:t>
            </w:r>
            <w:r w:rsidR="0040714B">
              <w:rPr>
                <w:rFonts w:cstheme="minorHAnsi"/>
                <w:b/>
                <w:color w:val="00A4C7"/>
                <w:sz w:val="44"/>
              </w:rPr>
              <w:t>T</w:t>
            </w:r>
            <w:r>
              <w:rPr>
                <w:rFonts w:cstheme="minorHAnsi"/>
                <w:b/>
                <w:color w:val="00A4C7"/>
                <w:sz w:val="44"/>
              </w:rPr>
              <w:t xml:space="preserve">he </w:t>
            </w:r>
            <w:r w:rsidR="0040714B">
              <w:rPr>
                <w:rFonts w:cstheme="minorHAnsi"/>
                <w:b/>
                <w:color w:val="00A4C7"/>
                <w:sz w:val="44"/>
              </w:rPr>
              <w:t>R</w:t>
            </w:r>
            <w:bookmarkStart w:id="0" w:name="_GoBack"/>
            <w:bookmarkEnd w:id="0"/>
            <w:r>
              <w:rPr>
                <w:rFonts w:cstheme="minorHAnsi"/>
                <w:b/>
                <w:color w:val="00A4C7"/>
                <w:sz w:val="44"/>
              </w:rPr>
              <w:t>ound</w:t>
            </w:r>
            <w:r w:rsidR="00BF56CA">
              <w:rPr>
                <w:rFonts w:cstheme="minorHAnsi"/>
                <w:b/>
                <w:color w:val="00A4C7"/>
                <w:sz w:val="44"/>
              </w:rPr>
              <w:t xml:space="preserve"> </w:t>
            </w:r>
            <w:r w:rsidR="00681946" w:rsidRPr="00681946">
              <w:rPr>
                <w:rFonts w:cstheme="minorHAnsi"/>
                <w:b/>
                <w:color w:val="00A4C7"/>
                <w:sz w:val="44"/>
              </w:rPr>
              <w:t xml:space="preserve"> </w:t>
            </w:r>
            <w:r w:rsidR="00F042BD" w:rsidRPr="00681946">
              <w:rPr>
                <w:rFonts w:cstheme="minorHAnsi"/>
                <w:b/>
                <w:color w:val="00A4C7"/>
                <w:sz w:val="44"/>
              </w:rPr>
              <w:t xml:space="preserve"> </w:t>
            </w:r>
          </w:p>
        </w:tc>
      </w:tr>
      <w:tr w:rsidR="00F042BD" w14:paraId="790A5CA6" w14:textId="77777777" w:rsidTr="002257CF">
        <w:trPr>
          <w:trHeight w:val="450"/>
        </w:trPr>
        <w:tc>
          <w:tcPr>
            <w:tcW w:w="3798" w:type="dxa"/>
            <w:shd w:val="clear" w:color="auto" w:fill="00A4C7"/>
            <w:vAlign w:val="center"/>
          </w:tcPr>
          <w:p w14:paraId="519DFA35" w14:textId="77777777" w:rsidR="00F042BD" w:rsidRPr="00A17D61" w:rsidRDefault="00F042BD" w:rsidP="00654050">
            <w:pPr>
              <w:rPr>
                <w:rFonts w:cstheme="minorHAnsi"/>
                <w:b/>
                <w:color w:val="FFFFFF" w:themeColor="background1"/>
                <w:sz w:val="28"/>
              </w:rPr>
            </w:pPr>
            <w:r w:rsidRPr="00A17D61">
              <w:rPr>
                <w:rFonts w:cstheme="minorHAnsi"/>
                <w:b/>
                <w:color w:val="FFFFFF" w:themeColor="background1"/>
                <w:sz w:val="28"/>
              </w:rPr>
              <w:t>Learning Objectives:</w:t>
            </w:r>
          </w:p>
        </w:tc>
        <w:tc>
          <w:tcPr>
            <w:tcW w:w="4819" w:type="dxa"/>
            <w:shd w:val="clear" w:color="auto" w:fill="00A4C7"/>
            <w:vAlign w:val="center"/>
          </w:tcPr>
          <w:p w14:paraId="3494B1B3" w14:textId="77777777" w:rsidR="00F042BD" w:rsidRPr="00A17D61" w:rsidRDefault="00F042BD" w:rsidP="00654050">
            <w:pPr>
              <w:rPr>
                <w:rFonts w:cstheme="minorHAnsi"/>
                <w:b/>
                <w:color w:val="FFFFFF" w:themeColor="background1"/>
                <w:sz w:val="28"/>
              </w:rPr>
            </w:pPr>
            <w:r w:rsidRPr="00A17D61">
              <w:rPr>
                <w:rFonts w:cstheme="minorHAnsi"/>
                <w:b/>
                <w:color w:val="FFFFFF" w:themeColor="background1"/>
                <w:sz w:val="28"/>
              </w:rPr>
              <w:t>Curriculum Links:</w:t>
            </w:r>
          </w:p>
        </w:tc>
        <w:tc>
          <w:tcPr>
            <w:tcW w:w="2332" w:type="dxa"/>
            <w:shd w:val="clear" w:color="auto" w:fill="00A4C7"/>
            <w:vAlign w:val="center"/>
          </w:tcPr>
          <w:p w14:paraId="4771EFD3" w14:textId="77777777" w:rsidR="00F042BD" w:rsidRPr="00A17D61" w:rsidRDefault="00F042BD" w:rsidP="00654050">
            <w:pPr>
              <w:rPr>
                <w:rFonts w:cstheme="minorHAnsi"/>
                <w:b/>
                <w:color w:val="FFFFFF" w:themeColor="background1"/>
                <w:sz w:val="28"/>
              </w:rPr>
            </w:pPr>
            <w:r w:rsidRPr="00A17D61">
              <w:rPr>
                <w:rFonts w:cstheme="minorHAnsi"/>
                <w:b/>
                <w:color w:val="FFFFFF" w:themeColor="background1"/>
                <w:sz w:val="28"/>
              </w:rPr>
              <w:t>Resources:</w:t>
            </w:r>
          </w:p>
        </w:tc>
      </w:tr>
      <w:tr w:rsidR="00F042BD" w14:paraId="7102B3F4" w14:textId="77777777" w:rsidTr="002257CF">
        <w:trPr>
          <w:trHeight w:val="1454"/>
        </w:trPr>
        <w:tc>
          <w:tcPr>
            <w:tcW w:w="3798" w:type="dxa"/>
            <w:shd w:val="clear" w:color="auto" w:fill="D1EBE8"/>
          </w:tcPr>
          <w:p w14:paraId="663D055A" w14:textId="77777777" w:rsidR="002257CF" w:rsidRPr="002257CF" w:rsidRDefault="002257CF" w:rsidP="002257CF">
            <w:pPr>
              <w:pStyle w:val="ListParagraph"/>
              <w:widowControl w:val="0"/>
              <w:numPr>
                <w:ilvl w:val="0"/>
                <w:numId w:val="3"/>
              </w:numPr>
              <w:ind w:left="285" w:hanging="284"/>
              <w:rPr>
                <w:bCs/>
                <w:sz w:val="20"/>
              </w:rPr>
            </w:pPr>
            <w:r w:rsidRPr="002257CF">
              <w:rPr>
                <w:bCs/>
                <w:sz w:val="20"/>
              </w:rPr>
              <w:t xml:space="preserve">To use their voices within increasing accuracy, fluency, control and expression </w:t>
            </w:r>
          </w:p>
          <w:p w14:paraId="1D9134D5" w14:textId="606048A2" w:rsidR="00F042BD" w:rsidRPr="002257CF" w:rsidRDefault="002257CF" w:rsidP="002257CF">
            <w:pPr>
              <w:pStyle w:val="ListParagraph"/>
              <w:widowControl w:val="0"/>
              <w:numPr>
                <w:ilvl w:val="0"/>
                <w:numId w:val="3"/>
              </w:numPr>
              <w:ind w:left="285" w:hanging="284"/>
              <w:rPr>
                <w:bCs/>
                <w:sz w:val="20"/>
              </w:rPr>
            </w:pPr>
            <w:r w:rsidRPr="002257CF">
              <w:rPr>
                <w:bCs/>
                <w:sz w:val="20"/>
              </w:rPr>
              <w:t xml:space="preserve">To listen with attention to detail and recall sounds with increasing aural memory  </w:t>
            </w:r>
          </w:p>
        </w:tc>
        <w:tc>
          <w:tcPr>
            <w:tcW w:w="4819" w:type="dxa"/>
            <w:shd w:val="clear" w:color="auto" w:fill="D1EBE8"/>
          </w:tcPr>
          <w:p w14:paraId="4AC47F56" w14:textId="055476E0" w:rsidR="002257CF" w:rsidRPr="002257CF" w:rsidRDefault="002257CF" w:rsidP="002257CF">
            <w:pPr>
              <w:widowControl w:val="0"/>
              <w:spacing w:line="285" w:lineRule="auto"/>
              <w:rPr>
                <w:rFonts w:ascii="Calibri" w:eastAsia="Times New Roman" w:hAnsi="Calibri" w:cs="Times New Roman"/>
                <w:color w:val="000000"/>
                <w:kern w:val="28"/>
                <w:sz w:val="20"/>
                <w:szCs w:val="20"/>
                <w:lang w:eastAsia="en-GB"/>
                <w14:cntxtAlts/>
              </w:rPr>
            </w:pPr>
            <w:r w:rsidRPr="002257CF">
              <w:rPr>
                <w:rFonts w:ascii="Calibri" w:eastAsia="Times New Roman" w:hAnsi="Calibri" w:cs="Times New Roman"/>
                <w:b/>
                <w:color w:val="000000"/>
                <w:kern w:val="28"/>
                <w:sz w:val="20"/>
                <w:szCs w:val="20"/>
                <w:lang w:eastAsia="en-GB"/>
                <w14:cntxtAlts/>
              </w:rPr>
              <w:t>Music</w:t>
            </w:r>
            <w:r w:rsidRPr="002257CF">
              <w:rPr>
                <w:rFonts w:ascii="Calibri" w:eastAsia="Times New Roman" w:hAnsi="Calibri" w:cs="Times New Roman"/>
                <w:color w:val="000000"/>
                <w:kern w:val="28"/>
                <w:sz w:val="20"/>
                <w:szCs w:val="20"/>
                <w:lang w:eastAsia="en-GB"/>
                <w14:cntxtAlts/>
              </w:rPr>
              <w:t xml:space="preserve"> – learning to sing and to use their voices, to create and</w:t>
            </w:r>
            <w:r>
              <w:rPr>
                <w:rFonts w:ascii="Calibri" w:eastAsia="Times New Roman" w:hAnsi="Calibri" w:cs="Times New Roman"/>
                <w:color w:val="000000"/>
                <w:kern w:val="28"/>
                <w:sz w:val="20"/>
                <w:szCs w:val="20"/>
                <w:lang w:eastAsia="en-GB"/>
                <w14:cntxtAlts/>
              </w:rPr>
              <w:t xml:space="preserve"> </w:t>
            </w:r>
            <w:r w:rsidRPr="002257CF">
              <w:rPr>
                <w:rFonts w:ascii="Calibri" w:eastAsia="Times New Roman" w:hAnsi="Calibri" w:cs="Times New Roman"/>
                <w:color w:val="000000"/>
                <w:kern w:val="28"/>
                <w:sz w:val="20"/>
                <w:szCs w:val="20"/>
                <w:lang w:eastAsia="en-GB"/>
                <w14:cntxtAlts/>
              </w:rPr>
              <w:t xml:space="preserve">compose music on their own and with others. </w:t>
            </w:r>
          </w:p>
          <w:p w14:paraId="4E1A84F0" w14:textId="20F10B57" w:rsidR="002257CF" w:rsidRPr="002257CF" w:rsidRDefault="002257CF" w:rsidP="002257CF">
            <w:pPr>
              <w:widowControl w:val="0"/>
              <w:spacing w:line="285" w:lineRule="auto"/>
              <w:rPr>
                <w:rFonts w:ascii="Calibri" w:eastAsia="Times New Roman" w:hAnsi="Calibri" w:cs="Times New Roman"/>
                <w:color w:val="000000"/>
                <w:kern w:val="28"/>
                <w:sz w:val="20"/>
                <w:szCs w:val="20"/>
                <w:lang w:eastAsia="en-GB"/>
                <w14:cntxtAlts/>
              </w:rPr>
            </w:pPr>
            <w:r w:rsidRPr="002257CF">
              <w:rPr>
                <w:rFonts w:ascii="Calibri" w:eastAsia="Times New Roman" w:hAnsi="Calibri" w:cs="Times New Roman"/>
                <w:b/>
                <w:color w:val="000000"/>
                <w:kern w:val="28"/>
                <w:sz w:val="20"/>
                <w:szCs w:val="20"/>
                <w:lang w:eastAsia="en-GB"/>
                <w14:cntxtAlts/>
              </w:rPr>
              <w:t>Science</w:t>
            </w:r>
            <w:r w:rsidRPr="002257CF">
              <w:rPr>
                <w:rFonts w:ascii="Calibri" w:eastAsia="Times New Roman" w:hAnsi="Calibri" w:cs="Times New Roman"/>
                <w:color w:val="000000"/>
                <w:kern w:val="28"/>
                <w:sz w:val="20"/>
                <w:szCs w:val="20"/>
                <w:lang w:eastAsia="en-GB"/>
                <w14:cntxtAlts/>
              </w:rPr>
              <w:t xml:space="preserve"> – Year </w:t>
            </w:r>
            <w:r w:rsidR="00C92684">
              <w:rPr>
                <w:rFonts w:ascii="Calibri" w:eastAsia="Times New Roman" w:hAnsi="Calibri" w:cs="Times New Roman"/>
                <w:color w:val="000000"/>
                <w:kern w:val="28"/>
                <w:sz w:val="20"/>
                <w:szCs w:val="20"/>
                <w:lang w:eastAsia="en-GB"/>
                <w14:cntxtAlts/>
              </w:rPr>
              <w:t>6 sound revision</w:t>
            </w:r>
          </w:p>
          <w:p w14:paraId="66A491D7" w14:textId="58838152" w:rsidR="00654050" w:rsidRPr="000670D3" w:rsidRDefault="00654050" w:rsidP="00603848">
            <w:pPr>
              <w:tabs>
                <w:tab w:val="left" w:pos="315"/>
              </w:tabs>
              <w:autoSpaceDE w:val="0"/>
              <w:autoSpaceDN w:val="0"/>
              <w:adjustRightInd w:val="0"/>
              <w:rPr>
                <w:rFonts w:cstheme="minorHAnsi"/>
                <w:color w:val="000000" w:themeColor="text1"/>
                <w:sz w:val="20"/>
                <w:szCs w:val="20"/>
              </w:rPr>
            </w:pPr>
          </w:p>
        </w:tc>
        <w:tc>
          <w:tcPr>
            <w:tcW w:w="2332" w:type="dxa"/>
            <w:shd w:val="clear" w:color="auto" w:fill="D1EBE8"/>
          </w:tcPr>
          <w:p w14:paraId="527BC35D" w14:textId="03CD48CD" w:rsidR="00F042BD" w:rsidRPr="000670D3" w:rsidRDefault="002257CF" w:rsidP="00603848">
            <w:pPr>
              <w:pStyle w:val="ListParagraph"/>
              <w:widowControl w:val="0"/>
              <w:numPr>
                <w:ilvl w:val="0"/>
                <w:numId w:val="2"/>
              </w:numPr>
              <w:ind w:left="357" w:hanging="284"/>
              <w:rPr>
                <w:rFonts w:cstheme="minorHAnsi"/>
                <w:color w:val="000000" w:themeColor="text1"/>
                <w:sz w:val="20"/>
                <w:szCs w:val="20"/>
              </w:rPr>
            </w:pPr>
            <w:r w:rsidRPr="00A10B32">
              <w:rPr>
                <w:bCs/>
                <w:sz w:val="20"/>
              </w:rPr>
              <w:t>a recording device to capture performances</w:t>
            </w:r>
          </w:p>
        </w:tc>
      </w:tr>
      <w:tr w:rsidR="00F042BD" w14:paraId="1BD1824B" w14:textId="77777777" w:rsidTr="00F042BD">
        <w:trPr>
          <w:trHeight w:val="532"/>
        </w:trPr>
        <w:tc>
          <w:tcPr>
            <w:tcW w:w="10949" w:type="dxa"/>
            <w:gridSpan w:val="3"/>
            <w:tcBorders>
              <w:bottom w:val="single" w:sz="8" w:space="0" w:color="00A4C7"/>
            </w:tcBorders>
            <w:shd w:val="clear" w:color="auto" w:fill="auto"/>
          </w:tcPr>
          <w:p w14:paraId="0FBE8A6F" w14:textId="77777777" w:rsidR="00F042BD" w:rsidRPr="00F042BD" w:rsidRDefault="00F042BD" w:rsidP="00F042BD">
            <w:pPr>
              <w:rPr>
                <w:rFonts w:cstheme="minorHAnsi"/>
                <w:b/>
                <w:color w:val="000000" w:themeColor="text1"/>
                <w:sz w:val="20"/>
              </w:rPr>
            </w:pPr>
            <w:r w:rsidRPr="00F042BD">
              <w:rPr>
                <w:rFonts w:cstheme="minorHAnsi"/>
                <w:b/>
                <w:color w:val="00A4C7"/>
                <w:sz w:val="36"/>
              </w:rPr>
              <w:t>Teacher’s Notes</w:t>
            </w:r>
          </w:p>
        </w:tc>
      </w:tr>
      <w:tr w:rsidR="00F042BD" w14:paraId="0432DE87" w14:textId="77777777" w:rsidTr="00F042BD">
        <w:trPr>
          <w:trHeight w:val="519"/>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4F80330A" w14:textId="77777777" w:rsidR="00F042BD" w:rsidRPr="00F042BD" w:rsidRDefault="00F042BD" w:rsidP="00F042BD">
            <w:pPr>
              <w:rPr>
                <w:rFonts w:cstheme="minorHAnsi"/>
                <w:b/>
                <w:color w:val="000000" w:themeColor="text1"/>
                <w:sz w:val="20"/>
              </w:rPr>
            </w:pPr>
            <w:r w:rsidRPr="00F042BD">
              <w:rPr>
                <w:rFonts w:cstheme="minorHAnsi"/>
                <w:b/>
                <w:color w:val="FFFFFF" w:themeColor="background1"/>
                <w:sz w:val="28"/>
              </w:rPr>
              <w:t>Before your visit</w:t>
            </w:r>
          </w:p>
        </w:tc>
      </w:tr>
      <w:tr w:rsidR="00F042BD" w14:paraId="634A5E54" w14:textId="77777777" w:rsidTr="002257CF">
        <w:trPr>
          <w:trHeight w:val="445"/>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1D0985D6" w14:textId="77777777" w:rsidR="002257CF" w:rsidRPr="002257CF" w:rsidRDefault="002257CF" w:rsidP="002257CF">
            <w:pPr>
              <w:pStyle w:val="ListParagraph"/>
              <w:widowControl w:val="0"/>
              <w:numPr>
                <w:ilvl w:val="0"/>
                <w:numId w:val="2"/>
              </w:numPr>
              <w:spacing w:line="285" w:lineRule="auto"/>
              <w:ind w:left="284" w:hanging="284"/>
              <w:rPr>
                <w:rFonts w:eastAsia="Times New Roman" w:cs="Times New Roman"/>
                <w:bCs/>
                <w:color w:val="000000"/>
                <w:kern w:val="28"/>
                <w:sz w:val="20"/>
                <w:szCs w:val="24"/>
                <w:lang w:eastAsia="en-GB"/>
                <w14:cntxtAlts/>
              </w:rPr>
            </w:pPr>
            <w:r w:rsidRPr="002257CF">
              <w:rPr>
                <w:rFonts w:eastAsia="Times New Roman" w:cs="Times New Roman"/>
                <w:bCs/>
                <w:color w:val="000000"/>
                <w:kern w:val="28"/>
                <w:sz w:val="20"/>
                <w:szCs w:val="24"/>
                <w:lang w:eastAsia="en-GB"/>
                <w14:cntxtAlts/>
              </w:rPr>
              <w:t>Ensure that you are confident with a song which is sung in a round. Depending on the song you might want to teach this to the children in school.</w:t>
            </w:r>
          </w:p>
          <w:p w14:paraId="75EEC00B" w14:textId="34FA74EB" w:rsidR="00BB04AE" w:rsidRPr="00BB04AE" w:rsidRDefault="00BB04AE" w:rsidP="002257CF">
            <w:pPr>
              <w:widowControl w:val="0"/>
              <w:rPr>
                <w:rFonts w:eastAsia="Times New Roman" w:cs="Times New Roman"/>
                <w:bCs/>
                <w:color w:val="000000"/>
                <w:kern w:val="28"/>
                <w:sz w:val="20"/>
                <w:lang w:eastAsia="en-GB"/>
              </w:rPr>
            </w:pPr>
          </w:p>
        </w:tc>
      </w:tr>
      <w:tr w:rsidR="00F042BD" w14:paraId="3CE3C324" w14:textId="77777777" w:rsidTr="00F042BD">
        <w:trPr>
          <w:trHeight w:val="447"/>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3711B1EE" w14:textId="77777777" w:rsidR="00F042BD" w:rsidRPr="00F042BD" w:rsidRDefault="00F042BD" w:rsidP="00F042BD">
            <w:pPr>
              <w:rPr>
                <w:rFonts w:cstheme="minorHAnsi"/>
                <w:b/>
                <w:color w:val="000000" w:themeColor="text1"/>
                <w:sz w:val="20"/>
              </w:rPr>
            </w:pPr>
            <w:r w:rsidRPr="00F042BD">
              <w:rPr>
                <w:rFonts w:cstheme="minorHAnsi"/>
                <w:b/>
                <w:color w:val="FFFFFF" w:themeColor="background1"/>
                <w:sz w:val="28"/>
              </w:rPr>
              <w:t>During your visit</w:t>
            </w:r>
          </w:p>
        </w:tc>
      </w:tr>
      <w:tr w:rsidR="00F042BD" w14:paraId="0C19B624" w14:textId="77777777" w:rsidTr="00F042BD">
        <w:trPr>
          <w:trHeight w:val="552"/>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08C20117" w14:textId="77777777" w:rsidR="004255AE" w:rsidRPr="004255AE" w:rsidRDefault="004255AE" w:rsidP="00084BC6">
            <w:pPr>
              <w:widowControl w:val="0"/>
              <w:rPr>
                <w:rFonts w:eastAsia="Times New Roman" w:cstheme="minorHAnsi"/>
                <w:b/>
                <w:bCs/>
                <w:color w:val="000000"/>
                <w:kern w:val="28"/>
                <w:sz w:val="20"/>
                <w:lang w:eastAsia="en-GB"/>
              </w:rPr>
            </w:pPr>
            <w:r w:rsidRPr="004255AE">
              <w:rPr>
                <w:rFonts w:eastAsia="Times New Roman" w:cstheme="minorHAnsi"/>
                <w:b/>
                <w:bCs/>
                <w:color w:val="000000"/>
                <w:kern w:val="28"/>
                <w:sz w:val="20"/>
                <w:lang w:eastAsia="en-GB"/>
              </w:rPr>
              <w:t xml:space="preserve">Introduction </w:t>
            </w:r>
            <w:r w:rsidRPr="004255AE">
              <w:rPr>
                <w:rFonts w:eastAsia="Times New Roman" w:cstheme="minorHAnsi"/>
                <w:b/>
                <w:bCs/>
                <w:i/>
                <w:iCs/>
                <w:color w:val="000000"/>
                <w:kern w:val="28"/>
                <w:sz w:val="20"/>
                <w:lang w:eastAsia="en-GB"/>
              </w:rPr>
              <w:t>(15 mins)</w:t>
            </w:r>
            <w:r w:rsidRPr="004255AE">
              <w:rPr>
                <w:rFonts w:eastAsia="Times New Roman" w:cstheme="minorHAnsi"/>
                <w:b/>
                <w:bCs/>
                <w:color w:val="000000"/>
                <w:kern w:val="28"/>
                <w:sz w:val="20"/>
                <w:lang w:eastAsia="en-GB"/>
              </w:rPr>
              <w:t>:</w:t>
            </w:r>
          </w:p>
          <w:p w14:paraId="17C46A34" w14:textId="77777777" w:rsidR="002257CF" w:rsidRPr="00E01440" w:rsidRDefault="002257CF" w:rsidP="002257CF">
            <w:pPr>
              <w:autoSpaceDE w:val="0"/>
              <w:autoSpaceDN w:val="0"/>
              <w:adjustRightInd w:val="0"/>
              <w:rPr>
                <w:rFonts w:cs="TitilliumText25L"/>
                <w:color w:val="000000"/>
                <w:sz w:val="20"/>
                <w:szCs w:val="18"/>
              </w:rPr>
            </w:pPr>
            <w:r w:rsidRPr="00E01440">
              <w:rPr>
                <w:rFonts w:cs="TitilliumText25L"/>
                <w:color w:val="000000"/>
                <w:sz w:val="20"/>
                <w:szCs w:val="18"/>
              </w:rPr>
              <w:t xml:space="preserve">Introduction to the church building. </w:t>
            </w:r>
          </w:p>
          <w:p w14:paraId="37247142" w14:textId="18448F52" w:rsidR="00BB04AE" w:rsidRPr="004255AE" w:rsidRDefault="002257CF" w:rsidP="002257CF">
            <w:pPr>
              <w:widowControl w:val="0"/>
              <w:rPr>
                <w:rFonts w:eastAsia="Times New Roman" w:cstheme="minorHAnsi"/>
                <w:bCs/>
                <w:color w:val="000000"/>
                <w:kern w:val="28"/>
                <w:sz w:val="20"/>
                <w:lang w:eastAsia="en-GB"/>
              </w:rPr>
            </w:pPr>
            <w:r w:rsidRPr="00E01440">
              <w:rPr>
                <w:rFonts w:cs="TitilliumText25L"/>
                <w:color w:val="000000"/>
                <w:sz w:val="20"/>
                <w:szCs w:val="18"/>
              </w:rPr>
              <w:t>Discuss - Where are we? What is this building used for? Who is likely to use the building? How does the building make you feel? What can you see in the building?</w:t>
            </w:r>
            <w:r>
              <w:rPr>
                <w:rFonts w:cs="TitilliumText25L"/>
                <w:color w:val="000000"/>
                <w:sz w:val="20"/>
                <w:szCs w:val="18"/>
              </w:rPr>
              <w:t xml:space="preserve">  </w:t>
            </w:r>
            <w:r w:rsidRPr="00E01440">
              <w:rPr>
                <w:rFonts w:eastAsia="Times New Roman" w:cstheme="minorHAnsi"/>
                <w:bCs/>
                <w:color w:val="000000"/>
                <w:kern w:val="28"/>
                <w:sz w:val="20"/>
                <w:lang w:eastAsia="en-GB"/>
              </w:rPr>
              <w:t xml:space="preserve">Walk around the church, inside and outside, and explore.  </w:t>
            </w:r>
          </w:p>
        </w:tc>
      </w:tr>
      <w:tr w:rsidR="002257CF" w14:paraId="3906EAFE" w14:textId="77777777" w:rsidTr="00F042BD">
        <w:trPr>
          <w:trHeight w:val="552"/>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1A4220FD" w14:textId="77777777" w:rsidR="002257CF" w:rsidRPr="004255AE" w:rsidRDefault="002257CF" w:rsidP="002257CF">
            <w:pPr>
              <w:widowControl w:val="0"/>
              <w:rPr>
                <w:rFonts w:eastAsia="Times New Roman" w:cstheme="minorHAnsi"/>
                <w:b/>
                <w:bCs/>
                <w:color w:val="000000"/>
                <w:kern w:val="28"/>
                <w:sz w:val="20"/>
                <w:lang w:eastAsia="en-GB"/>
              </w:rPr>
            </w:pPr>
            <w:r w:rsidRPr="004255AE">
              <w:rPr>
                <w:rFonts w:eastAsia="Times New Roman" w:cstheme="minorHAnsi"/>
                <w:b/>
                <w:bCs/>
                <w:color w:val="000000"/>
                <w:kern w:val="28"/>
                <w:sz w:val="20"/>
                <w:lang w:eastAsia="en-GB"/>
              </w:rPr>
              <w:t xml:space="preserve">Main activity </w:t>
            </w:r>
            <w:r w:rsidRPr="004255AE">
              <w:rPr>
                <w:rFonts w:eastAsia="Times New Roman" w:cstheme="minorHAnsi"/>
                <w:b/>
                <w:bCs/>
                <w:i/>
                <w:iCs/>
                <w:color w:val="000000"/>
                <w:kern w:val="28"/>
                <w:sz w:val="20"/>
                <w:lang w:eastAsia="en-GB"/>
              </w:rPr>
              <w:t>(30 mins)</w:t>
            </w:r>
            <w:r w:rsidRPr="004255AE">
              <w:rPr>
                <w:rFonts w:eastAsia="Times New Roman" w:cstheme="minorHAnsi"/>
                <w:b/>
                <w:bCs/>
                <w:color w:val="000000"/>
                <w:kern w:val="28"/>
                <w:sz w:val="20"/>
                <w:lang w:eastAsia="en-GB"/>
              </w:rPr>
              <w:t>:</w:t>
            </w:r>
          </w:p>
          <w:p w14:paraId="0972D7EC" w14:textId="77777777" w:rsidR="001D1026" w:rsidRDefault="001D1026" w:rsidP="001D1026">
            <w:pPr>
              <w:widowControl w:val="0"/>
              <w:rPr>
                <w:rFonts w:ascii="Calibri" w:eastAsia="Times New Roman" w:hAnsi="Calibri" w:cs="Times New Roman"/>
                <w:bCs/>
                <w:color w:val="000000"/>
                <w:kern w:val="28"/>
                <w:sz w:val="20"/>
                <w:szCs w:val="18"/>
                <w:lang w:eastAsia="en-GB"/>
                <w14:cntxtAlts/>
              </w:rPr>
            </w:pPr>
            <w:r w:rsidRPr="00A10B32">
              <w:rPr>
                <w:rFonts w:ascii="Calibri" w:eastAsia="Times New Roman" w:hAnsi="Calibri" w:cs="Times New Roman"/>
                <w:bCs/>
                <w:color w:val="000000"/>
                <w:kern w:val="28"/>
                <w:sz w:val="20"/>
                <w:szCs w:val="18"/>
                <w:lang w:eastAsia="en-GB"/>
                <w14:cntxtAlts/>
              </w:rPr>
              <w:t xml:space="preserve">Teach the children a round such as </w:t>
            </w:r>
            <w:r w:rsidRPr="00A10B32">
              <w:rPr>
                <w:rFonts w:ascii="Calibri" w:eastAsia="Times New Roman" w:hAnsi="Calibri" w:cs="Times New Roman"/>
                <w:bCs/>
                <w:i/>
                <w:color w:val="000000"/>
                <w:kern w:val="28"/>
                <w:sz w:val="20"/>
                <w:szCs w:val="18"/>
                <w:lang w:eastAsia="en-GB"/>
                <w14:cntxtAlts/>
              </w:rPr>
              <w:t>Three Blind Mice</w:t>
            </w:r>
            <w:r w:rsidRPr="00A10B32">
              <w:rPr>
                <w:rFonts w:ascii="Calibri" w:eastAsia="Times New Roman" w:hAnsi="Calibri" w:cs="Times New Roman"/>
                <w:bCs/>
                <w:color w:val="000000"/>
                <w:kern w:val="28"/>
                <w:sz w:val="20"/>
                <w:szCs w:val="18"/>
                <w:lang w:eastAsia="en-GB"/>
                <w14:cntxtAlts/>
              </w:rPr>
              <w:t>, sing in unison in different ways e.g. quietly, happily, sadly etc. What does it sound like? How does singing in a church change the sound? Discuss acoustics and how they affect the way music sounds to us. Which version of the song do the children prefer?</w:t>
            </w:r>
          </w:p>
          <w:p w14:paraId="15D23488" w14:textId="77777777" w:rsidR="001D1026" w:rsidRPr="006A155B" w:rsidRDefault="001D1026" w:rsidP="001D1026">
            <w:pPr>
              <w:widowControl w:val="0"/>
              <w:rPr>
                <w:rFonts w:eastAsia="Times New Roman" w:cstheme="minorHAnsi"/>
                <w:b/>
                <w:bCs/>
                <w:color w:val="000000"/>
                <w:kern w:val="28"/>
                <w:sz w:val="20"/>
                <w:lang w:eastAsia="en-GB"/>
              </w:rPr>
            </w:pPr>
            <w:r>
              <w:rPr>
                <w:rFonts w:ascii="Calibri" w:eastAsia="Times New Roman" w:hAnsi="Calibri" w:cs="Times New Roman"/>
                <w:bCs/>
                <w:color w:val="000000"/>
                <w:kern w:val="28"/>
                <w:sz w:val="20"/>
                <w:szCs w:val="18"/>
                <w:lang w:eastAsia="en-GB"/>
                <w14:cntxtAlts/>
              </w:rPr>
              <w:t>S</w:t>
            </w:r>
            <w:r w:rsidRPr="00A10B32">
              <w:rPr>
                <w:rFonts w:ascii="Calibri" w:eastAsia="Times New Roman" w:hAnsi="Calibri" w:cs="Times New Roman"/>
                <w:bCs/>
                <w:color w:val="000000"/>
                <w:kern w:val="28"/>
                <w:sz w:val="20"/>
                <w:szCs w:val="18"/>
                <w:lang w:eastAsia="en-GB"/>
                <w14:cntxtAlts/>
              </w:rPr>
              <w:t xml:space="preserve">ing the song again </w:t>
            </w:r>
            <w:r>
              <w:rPr>
                <w:rFonts w:ascii="Calibri" w:eastAsia="Times New Roman" w:hAnsi="Calibri" w:cs="Times New Roman"/>
                <w:bCs/>
                <w:color w:val="000000"/>
                <w:kern w:val="28"/>
                <w:sz w:val="20"/>
                <w:szCs w:val="18"/>
                <w:lang w:eastAsia="en-GB"/>
                <w14:cntxtAlts/>
              </w:rPr>
              <w:t xml:space="preserve">in two groups </w:t>
            </w:r>
            <w:r w:rsidRPr="00A10B32">
              <w:rPr>
                <w:rFonts w:ascii="Calibri" w:eastAsia="Times New Roman" w:hAnsi="Calibri" w:cs="Times New Roman"/>
                <w:bCs/>
                <w:color w:val="000000"/>
                <w:kern w:val="28"/>
                <w:sz w:val="20"/>
                <w:szCs w:val="18"/>
                <w:lang w:eastAsia="en-GB"/>
                <w14:cntxtAlts/>
              </w:rPr>
              <w:t xml:space="preserve">as a round with the second part coming after the first line. What skills do we need to be able to sing in a round? </w:t>
            </w:r>
          </w:p>
          <w:p w14:paraId="3C35F6EF" w14:textId="77777777" w:rsidR="001D1026" w:rsidRDefault="001D1026" w:rsidP="001D1026">
            <w:pPr>
              <w:widowControl w:val="0"/>
              <w:spacing w:line="285" w:lineRule="auto"/>
              <w:jc w:val="both"/>
              <w:rPr>
                <w:rFonts w:ascii="Calibri" w:eastAsia="Times New Roman" w:hAnsi="Calibri" w:cs="Times New Roman"/>
                <w:bCs/>
                <w:color w:val="000000"/>
                <w:kern w:val="28"/>
                <w:sz w:val="20"/>
                <w:szCs w:val="18"/>
                <w:lang w:eastAsia="en-GB"/>
                <w14:cntxtAlts/>
              </w:rPr>
            </w:pPr>
            <w:r w:rsidRPr="00A10B32">
              <w:rPr>
                <w:rFonts w:ascii="Calibri" w:eastAsia="Times New Roman" w:hAnsi="Calibri" w:cs="Times New Roman"/>
                <w:bCs/>
                <w:color w:val="000000"/>
                <w:kern w:val="28"/>
                <w:sz w:val="20"/>
                <w:szCs w:val="18"/>
                <w:lang w:eastAsia="en-GB"/>
                <w14:cntxtAlts/>
              </w:rPr>
              <w:t xml:space="preserve">Stand children further apart from each other or in two parts of the church and repeat. Is singing in a round like this easier or more difficult? What do we need to be successful? – conductor, counting in etc. Repeat a few times experimenting with different ways to make the performance better. </w:t>
            </w:r>
          </w:p>
          <w:p w14:paraId="7D4F0B22" w14:textId="77777777" w:rsidR="001D1026" w:rsidRDefault="001D1026" w:rsidP="001D1026">
            <w:pPr>
              <w:widowControl w:val="0"/>
              <w:spacing w:line="285" w:lineRule="auto"/>
              <w:jc w:val="both"/>
              <w:rPr>
                <w:rFonts w:ascii="Calibri" w:eastAsia="Times New Roman" w:hAnsi="Calibri" w:cs="Times New Roman"/>
                <w:bCs/>
                <w:color w:val="000000"/>
                <w:kern w:val="28"/>
                <w:sz w:val="20"/>
                <w:szCs w:val="18"/>
                <w:lang w:eastAsia="en-GB"/>
                <w14:cntxtAlts/>
              </w:rPr>
            </w:pPr>
            <w:r>
              <w:rPr>
                <w:rFonts w:ascii="Calibri" w:eastAsia="Times New Roman" w:hAnsi="Calibri" w:cs="Times New Roman"/>
                <w:bCs/>
                <w:color w:val="000000"/>
                <w:kern w:val="28"/>
                <w:sz w:val="20"/>
                <w:szCs w:val="18"/>
                <w:lang w:eastAsia="en-GB"/>
                <w14:cntxtAlts/>
              </w:rPr>
              <w:t xml:space="preserve">In </w:t>
            </w:r>
            <w:r w:rsidRPr="00A10B32">
              <w:rPr>
                <w:rFonts w:ascii="Calibri" w:eastAsia="Times New Roman" w:hAnsi="Calibri" w:cs="Times New Roman"/>
                <w:bCs/>
                <w:color w:val="000000"/>
                <w:kern w:val="28"/>
                <w:sz w:val="20"/>
                <w:szCs w:val="18"/>
                <w:lang w:eastAsia="en-GB"/>
                <w14:cntxtAlts/>
              </w:rPr>
              <w:t>4 groups, practise singing the round and improving the performance. What works well? Ensure children are confident with singing in different parts and when they need to come in.</w:t>
            </w:r>
          </w:p>
          <w:p w14:paraId="5C6B0F29" w14:textId="77777777" w:rsidR="001D1026" w:rsidRPr="00A10B32" w:rsidRDefault="001D1026" w:rsidP="001D1026">
            <w:pPr>
              <w:widowControl w:val="0"/>
              <w:spacing w:line="285" w:lineRule="auto"/>
              <w:jc w:val="both"/>
              <w:rPr>
                <w:rFonts w:ascii="Calibri" w:eastAsia="Times New Roman" w:hAnsi="Calibri" w:cs="Times New Roman"/>
                <w:bCs/>
                <w:color w:val="000000"/>
                <w:kern w:val="28"/>
                <w:sz w:val="20"/>
                <w:szCs w:val="18"/>
                <w:lang w:eastAsia="en-GB"/>
                <w14:cntxtAlts/>
              </w:rPr>
            </w:pPr>
            <w:r w:rsidRPr="00A10B32">
              <w:rPr>
                <w:rFonts w:ascii="Calibri" w:eastAsia="Times New Roman" w:hAnsi="Calibri" w:cs="Times New Roman"/>
                <w:bCs/>
                <w:color w:val="000000"/>
                <w:kern w:val="28"/>
                <w:sz w:val="20"/>
                <w:szCs w:val="18"/>
                <w:lang w:eastAsia="en-GB"/>
                <w14:cntxtAlts/>
              </w:rPr>
              <w:t xml:space="preserve"> Send the children to 4 parts of the church but ensure that all children can see you as conductor. Sing the song in parts</w:t>
            </w:r>
            <w:r>
              <w:rPr>
                <w:rFonts w:ascii="Calibri" w:eastAsia="Times New Roman" w:hAnsi="Calibri" w:cs="Times New Roman"/>
                <w:bCs/>
                <w:color w:val="000000"/>
                <w:kern w:val="28"/>
                <w:sz w:val="20"/>
                <w:szCs w:val="18"/>
                <w:lang w:eastAsia="en-GB"/>
                <w14:cntxtAlts/>
              </w:rPr>
              <w:t>,</w:t>
            </w:r>
            <w:r w:rsidRPr="00A10B32">
              <w:rPr>
                <w:rFonts w:ascii="Calibri" w:eastAsia="Times New Roman" w:hAnsi="Calibri" w:cs="Times New Roman"/>
                <w:bCs/>
                <w:color w:val="000000"/>
                <w:kern w:val="28"/>
                <w:sz w:val="20"/>
                <w:szCs w:val="18"/>
                <w:lang w:eastAsia="en-GB"/>
                <w14:cntxtAlts/>
              </w:rPr>
              <w:t xml:space="preserve"> how does this change the effect? How can we create an atmosphere with this song? Practise singing in different ways as before. Which style really helps us to fill the church with our sound? Experiment with changes in volume for different lines of the song.</w:t>
            </w:r>
          </w:p>
          <w:p w14:paraId="5E77E7DD" w14:textId="123182D2" w:rsidR="002257CF" w:rsidRPr="004255AE" w:rsidRDefault="001D1026" w:rsidP="001D1026">
            <w:pPr>
              <w:widowControl w:val="0"/>
              <w:rPr>
                <w:rFonts w:eastAsia="Times New Roman" w:cstheme="minorHAnsi"/>
                <w:bCs/>
                <w:color w:val="000000"/>
                <w:kern w:val="28"/>
                <w:sz w:val="20"/>
                <w:lang w:eastAsia="en-GB"/>
              </w:rPr>
            </w:pPr>
            <w:r w:rsidRPr="00A10B32">
              <w:rPr>
                <w:rFonts w:ascii="Calibri" w:eastAsia="Times New Roman" w:hAnsi="Calibri" w:cs="Times New Roman"/>
                <w:bCs/>
                <w:color w:val="000000"/>
                <w:kern w:val="28"/>
                <w:sz w:val="20"/>
                <w:szCs w:val="18"/>
                <w:lang w:eastAsia="en-GB"/>
                <w14:cntxtAlts/>
              </w:rPr>
              <w:t>If possible, record the performance, bring the children back together to listen and discuss what is effective and what could be improved. Rehearse and re-record, have we made improvements?</w:t>
            </w:r>
          </w:p>
        </w:tc>
      </w:tr>
      <w:tr w:rsidR="002257CF" w14:paraId="5F769864" w14:textId="77777777" w:rsidTr="00F042BD">
        <w:trPr>
          <w:trHeight w:val="552"/>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559777E2" w14:textId="77777777" w:rsidR="002257CF" w:rsidRPr="00A10B32" w:rsidRDefault="002257CF" w:rsidP="002257CF">
            <w:pPr>
              <w:widowControl w:val="0"/>
              <w:spacing w:line="285" w:lineRule="auto"/>
              <w:jc w:val="both"/>
              <w:rPr>
                <w:rFonts w:ascii="Calibri" w:eastAsia="Times New Roman" w:hAnsi="Calibri" w:cs="Times New Roman"/>
                <w:b/>
                <w:bCs/>
                <w:color w:val="000000"/>
                <w:kern w:val="28"/>
                <w:sz w:val="20"/>
                <w:szCs w:val="18"/>
                <w:lang w:eastAsia="en-GB"/>
                <w14:cntxtAlts/>
              </w:rPr>
            </w:pPr>
            <w:r w:rsidRPr="00A10B32">
              <w:rPr>
                <w:rFonts w:ascii="Calibri" w:eastAsia="Times New Roman" w:hAnsi="Calibri" w:cs="Times New Roman"/>
                <w:b/>
                <w:bCs/>
                <w:color w:val="000000"/>
                <w:kern w:val="28"/>
                <w:sz w:val="20"/>
                <w:szCs w:val="18"/>
                <w:lang w:eastAsia="en-GB"/>
                <w14:cntxtAlts/>
              </w:rPr>
              <w:t>Develo</w:t>
            </w:r>
            <w:r>
              <w:rPr>
                <w:rFonts w:ascii="Calibri" w:eastAsia="Times New Roman" w:hAnsi="Calibri" w:cs="Times New Roman"/>
                <w:b/>
                <w:bCs/>
                <w:color w:val="000000"/>
                <w:kern w:val="28"/>
                <w:sz w:val="20"/>
                <w:szCs w:val="18"/>
                <w:lang w:eastAsia="en-GB"/>
                <w14:cntxtAlts/>
              </w:rPr>
              <w:t xml:space="preserve">pment: </w:t>
            </w:r>
            <w:r w:rsidRPr="00A10B32">
              <w:rPr>
                <w:rFonts w:ascii="Calibri" w:eastAsia="Times New Roman" w:hAnsi="Calibri" w:cs="Times New Roman"/>
                <w:b/>
                <w:bCs/>
                <w:i/>
                <w:color w:val="000000"/>
                <w:kern w:val="28"/>
                <w:sz w:val="20"/>
                <w:szCs w:val="18"/>
                <w:lang w:eastAsia="en-GB"/>
                <w14:cntxtAlts/>
              </w:rPr>
              <w:t>(15mins)</w:t>
            </w:r>
          </w:p>
          <w:p w14:paraId="7C349D4F" w14:textId="77777777" w:rsidR="001D1026" w:rsidRPr="00A10B32" w:rsidRDefault="001D1026" w:rsidP="001D1026">
            <w:pPr>
              <w:widowControl w:val="0"/>
              <w:spacing w:line="285" w:lineRule="auto"/>
              <w:jc w:val="both"/>
              <w:rPr>
                <w:rFonts w:ascii="Calibri" w:eastAsia="Times New Roman" w:hAnsi="Calibri" w:cs="Times New Roman"/>
                <w:bCs/>
                <w:color w:val="000000"/>
                <w:kern w:val="28"/>
                <w:sz w:val="20"/>
                <w:szCs w:val="18"/>
                <w:lang w:eastAsia="en-GB"/>
                <w14:cntxtAlts/>
              </w:rPr>
            </w:pPr>
            <w:r w:rsidRPr="00A10B32">
              <w:rPr>
                <w:rFonts w:ascii="Calibri" w:eastAsia="Times New Roman" w:hAnsi="Calibri" w:cs="Times New Roman"/>
                <w:b/>
                <w:bCs/>
                <w:i/>
                <w:color w:val="000000"/>
                <w:kern w:val="28"/>
                <w:sz w:val="20"/>
                <w:szCs w:val="18"/>
                <w:lang w:eastAsia="en-GB"/>
                <w14:cntxtAlts/>
              </w:rPr>
              <w:t>Either</w:t>
            </w:r>
            <w:r w:rsidRPr="00A10B32">
              <w:rPr>
                <w:rFonts w:ascii="Calibri" w:eastAsia="Times New Roman" w:hAnsi="Calibri" w:cs="Times New Roman"/>
                <w:bCs/>
                <w:color w:val="000000"/>
                <w:kern w:val="28"/>
                <w:sz w:val="20"/>
                <w:szCs w:val="18"/>
                <w:lang w:eastAsia="en-GB"/>
                <w14:cntxtAlts/>
              </w:rPr>
              <w:t xml:space="preserve"> repeat some of the processes above with a different song e.g. </w:t>
            </w:r>
            <w:r w:rsidRPr="00A10B32">
              <w:rPr>
                <w:rFonts w:ascii="Calibri" w:eastAsia="Times New Roman" w:hAnsi="Calibri" w:cs="Times New Roman"/>
                <w:bCs/>
                <w:i/>
                <w:color w:val="000000"/>
                <w:kern w:val="28"/>
                <w:sz w:val="20"/>
                <w:szCs w:val="18"/>
                <w:lang w:eastAsia="en-GB"/>
                <w14:cntxtAlts/>
              </w:rPr>
              <w:t>London’s Burning</w:t>
            </w:r>
            <w:r w:rsidRPr="00A10B32">
              <w:rPr>
                <w:rFonts w:ascii="Calibri" w:eastAsia="Times New Roman" w:hAnsi="Calibri" w:cs="Times New Roman"/>
                <w:bCs/>
                <w:color w:val="000000"/>
                <w:kern w:val="28"/>
                <w:sz w:val="20"/>
                <w:szCs w:val="18"/>
                <w:lang w:eastAsia="en-GB"/>
                <w14:cntxtAlts/>
              </w:rPr>
              <w:t xml:space="preserve"> or </w:t>
            </w:r>
            <w:r w:rsidRPr="00A10B32">
              <w:rPr>
                <w:rFonts w:ascii="Calibri" w:eastAsia="Times New Roman" w:hAnsi="Calibri" w:cs="Times New Roman"/>
                <w:bCs/>
                <w:i/>
                <w:color w:val="000000"/>
                <w:kern w:val="28"/>
                <w:sz w:val="20"/>
                <w:szCs w:val="18"/>
                <w:lang w:eastAsia="en-GB"/>
                <w14:cntxtAlts/>
              </w:rPr>
              <w:t>Row, row, row your boat</w:t>
            </w:r>
            <w:r w:rsidRPr="00A10B32">
              <w:rPr>
                <w:rFonts w:ascii="Calibri" w:eastAsia="Times New Roman" w:hAnsi="Calibri" w:cs="Times New Roman"/>
                <w:bCs/>
                <w:color w:val="000000"/>
                <w:kern w:val="28"/>
                <w:sz w:val="20"/>
                <w:szCs w:val="18"/>
                <w:lang w:eastAsia="en-GB"/>
                <w14:cntxtAlts/>
              </w:rPr>
              <w:t xml:space="preserve">. Which song do the children prefer? Why? </w:t>
            </w:r>
          </w:p>
          <w:p w14:paraId="0983E6B9" w14:textId="77777777" w:rsidR="001D1026" w:rsidRDefault="001D1026" w:rsidP="001D1026">
            <w:pPr>
              <w:widowControl w:val="0"/>
              <w:rPr>
                <w:rFonts w:ascii="Calibri" w:eastAsia="Times New Roman" w:hAnsi="Calibri" w:cs="Times New Roman"/>
                <w:bCs/>
                <w:color w:val="000000"/>
                <w:kern w:val="28"/>
                <w:sz w:val="20"/>
                <w:szCs w:val="18"/>
                <w:lang w:eastAsia="en-GB"/>
                <w14:cntxtAlts/>
              </w:rPr>
            </w:pPr>
            <w:r w:rsidRPr="00A10B32">
              <w:rPr>
                <w:rFonts w:ascii="Calibri" w:eastAsia="Times New Roman" w:hAnsi="Calibri" w:cs="Times New Roman"/>
                <w:b/>
                <w:bCs/>
                <w:i/>
                <w:color w:val="000000"/>
                <w:kern w:val="28"/>
                <w:sz w:val="20"/>
                <w:szCs w:val="18"/>
                <w:lang w:eastAsia="en-GB"/>
                <w14:cntxtAlts/>
              </w:rPr>
              <w:t>Or</w:t>
            </w:r>
            <w:r w:rsidRPr="00A10B32">
              <w:rPr>
                <w:rFonts w:ascii="Calibri" w:eastAsia="Times New Roman" w:hAnsi="Calibri" w:cs="Times New Roman"/>
                <w:bCs/>
                <w:color w:val="000000"/>
                <w:kern w:val="28"/>
                <w:sz w:val="20"/>
                <w:szCs w:val="18"/>
                <w:lang w:eastAsia="en-GB"/>
                <w14:cntxtAlts/>
              </w:rPr>
              <w:t xml:space="preserve"> Once you have rehearsed the performance of </w:t>
            </w:r>
            <w:r w:rsidRPr="00A10B32">
              <w:rPr>
                <w:rFonts w:ascii="Calibri" w:eastAsia="Times New Roman" w:hAnsi="Calibri" w:cs="Times New Roman"/>
                <w:bCs/>
                <w:i/>
                <w:color w:val="000000"/>
                <w:kern w:val="28"/>
                <w:sz w:val="20"/>
                <w:szCs w:val="18"/>
                <w:lang w:eastAsia="en-GB"/>
                <w14:cntxtAlts/>
              </w:rPr>
              <w:t>Three Blind Mice</w:t>
            </w:r>
            <w:r w:rsidRPr="00A10B32">
              <w:rPr>
                <w:rFonts w:ascii="Calibri" w:eastAsia="Times New Roman" w:hAnsi="Calibri" w:cs="Times New Roman"/>
                <w:bCs/>
                <w:color w:val="000000"/>
                <w:kern w:val="28"/>
                <w:sz w:val="20"/>
                <w:szCs w:val="18"/>
                <w:lang w:eastAsia="en-GB"/>
                <w14:cntxtAlts/>
              </w:rPr>
              <w:t>, experiment further with where children stand to sing. You could try having each part starting in a different part of the church and walking to a central point as they sing. How does this change the effect of the performance? You could even ask the children to choose their own starting point around the church, muddling children from different groups. Are they still able to perform the song? What are the obstacles? How could these be overcome?</w:t>
            </w:r>
          </w:p>
          <w:p w14:paraId="549E7EE2" w14:textId="768D286B" w:rsidR="002257CF" w:rsidRPr="002257CF" w:rsidRDefault="002257CF" w:rsidP="002257CF">
            <w:pPr>
              <w:widowControl w:val="0"/>
              <w:rPr>
                <w:rFonts w:ascii="Calibri" w:eastAsia="Times New Roman" w:hAnsi="Calibri" w:cs="Times New Roman"/>
                <w:bCs/>
                <w:color w:val="000000"/>
                <w:kern w:val="28"/>
                <w:sz w:val="20"/>
                <w:szCs w:val="18"/>
                <w:lang w:eastAsia="en-GB"/>
                <w14:cntxtAlts/>
              </w:rPr>
            </w:pPr>
          </w:p>
        </w:tc>
      </w:tr>
      <w:tr w:rsidR="002257CF" w:rsidRPr="00F042BD" w14:paraId="7FBF5F7F" w14:textId="77777777" w:rsidTr="00681946">
        <w:trPr>
          <w:trHeight w:val="393"/>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63C10A92" w14:textId="77777777" w:rsidR="002257CF" w:rsidRPr="004255AE" w:rsidRDefault="002257CF" w:rsidP="002257CF">
            <w:pPr>
              <w:rPr>
                <w:rFonts w:cstheme="minorHAnsi"/>
                <w:b/>
                <w:color w:val="FFFFFF" w:themeColor="background1"/>
                <w:sz w:val="28"/>
              </w:rPr>
            </w:pPr>
            <w:r w:rsidRPr="00F042BD">
              <w:rPr>
                <w:rFonts w:cstheme="minorHAnsi"/>
                <w:b/>
                <w:color w:val="FFFFFF" w:themeColor="background1"/>
                <w:sz w:val="28"/>
              </w:rPr>
              <w:t>After your visit</w:t>
            </w:r>
          </w:p>
        </w:tc>
      </w:tr>
      <w:tr w:rsidR="002257CF" w:rsidRPr="00F042BD" w14:paraId="2F2610C9" w14:textId="77777777" w:rsidTr="002257CF">
        <w:trPr>
          <w:trHeight w:val="406"/>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6BBF90E2" w14:textId="62E8F62C" w:rsidR="002257CF" w:rsidRPr="002257CF" w:rsidRDefault="002257CF" w:rsidP="002257CF">
            <w:pPr>
              <w:pStyle w:val="ListParagraph"/>
              <w:widowControl w:val="0"/>
              <w:numPr>
                <w:ilvl w:val="0"/>
                <w:numId w:val="2"/>
              </w:numPr>
              <w:ind w:left="284" w:hanging="284"/>
              <w:rPr>
                <w:rFonts w:eastAsia="Times New Roman" w:cs="Times New Roman"/>
                <w:bCs/>
                <w:color w:val="000000"/>
                <w:kern w:val="28"/>
                <w:sz w:val="20"/>
                <w:szCs w:val="20"/>
                <w:lang w:eastAsia="en-GB"/>
              </w:rPr>
            </w:pPr>
            <w:r w:rsidRPr="002257CF">
              <w:rPr>
                <w:bCs/>
                <w:sz w:val="20"/>
                <w:szCs w:val="28"/>
              </w:rPr>
              <w:t>Perform the work to an audience maybe an assembly.</w:t>
            </w:r>
          </w:p>
        </w:tc>
      </w:tr>
    </w:tbl>
    <w:p w14:paraId="43360D20" w14:textId="1C7282E2" w:rsidR="00A24D20" w:rsidRDefault="00A24D20"/>
    <w:p w14:paraId="6DF7F972" w14:textId="3E0EFDB9" w:rsidR="00F54896" w:rsidRPr="00A24D20" w:rsidRDefault="00F54896" w:rsidP="00A24D20">
      <w:pPr>
        <w:tabs>
          <w:tab w:val="left" w:pos="7140"/>
        </w:tabs>
      </w:pPr>
    </w:p>
    <w:sectPr w:rsidR="00F54896" w:rsidRPr="00A24D20" w:rsidSect="004255AE">
      <w:headerReference w:type="first" r:id="rId8"/>
      <w:pgSz w:w="11906" w:h="16838"/>
      <w:pgMar w:top="1440" w:right="1440" w:bottom="568" w:left="1440"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4A5BC3" w14:textId="77777777" w:rsidR="00A57540" w:rsidRDefault="00A57540" w:rsidP="00A17D61">
      <w:pPr>
        <w:spacing w:after="0" w:line="240" w:lineRule="auto"/>
      </w:pPr>
      <w:r>
        <w:separator/>
      </w:r>
    </w:p>
  </w:endnote>
  <w:endnote w:type="continuationSeparator" w:id="0">
    <w:p w14:paraId="35389009" w14:textId="77777777" w:rsidR="00A57540" w:rsidRDefault="00A57540" w:rsidP="00A17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TitilliumText25L">
    <w:altName w:val="Calibri"/>
    <w:panose1 w:val="020B06040202020202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8E27C8" w14:textId="77777777" w:rsidR="00A57540" w:rsidRDefault="00A57540" w:rsidP="00A17D61">
      <w:pPr>
        <w:spacing w:after="0" w:line="240" w:lineRule="auto"/>
      </w:pPr>
      <w:r>
        <w:separator/>
      </w:r>
    </w:p>
  </w:footnote>
  <w:footnote w:type="continuationSeparator" w:id="0">
    <w:p w14:paraId="5566F59E" w14:textId="77777777" w:rsidR="00A57540" w:rsidRDefault="00A57540" w:rsidP="00A17D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422C39" w14:textId="22D07CE7" w:rsidR="004255AE" w:rsidRDefault="002257CF">
    <w:pPr>
      <w:pStyle w:val="Header"/>
    </w:pPr>
    <w:r>
      <w:rPr>
        <w:rFonts w:ascii="Times New Roman" w:hAnsi="Times New Roman"/>
        <w:noProof/>
        <w:sz w:val="24"/>
        <w:szCs w:val="24"/>
        <w:lang w:eastAsia="en-GB"/>
      </w:rPr>
      <w:drawing>
        <wp:anchor distT="0" distB="0" distL="114300" distR="114300" simplePos="0" relativeHeight="251666432" behindDoc="0" locked="0" layoutInCell="1" allowOverlap="1" wp14:anchorId="1C76E539" wp14:editId="59836D6D">
          <wp:simplePos x="0" y="0"/>
          <wp:positionH relativeFrom="column">
            <wp:posOffset>3196851</wp:posOffset>
          </wp:positionH>
          <wp:positionV relativeFrom="paragraph">
            <wp:posOffset>-252730</wp:posOffset>
          </wp:positionV>
          <wp:extent cx="701675" cy="897890"/>
          <wp:effectExtent l="0" t="0" r="3175" b="0"/>
          <wp:wrapNone/>
          <wp:docPr id="3" name="43A2AA53-9C8C-467B-9A3E-4CF5E26B1D0D" descr="cid:43A2AA53-9C8C-467B-9A3E-4CF5E26B1D0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A2AA53-9C8C-467B-9A3E-4CF5E26B1D0D" descr="cid:43A2AA53-9C8C-467B-9A3E-4CF5E26B1D0D"/>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701675" cy="897890"/>
                  </a:xfrm>
                  <a:prstGeom prst="rect">
                    <a:avLst/>
                  </a:prstGeom>
                  <a:noFill/>
                </pic:spPr>
              </pic:pic>
            </a:graphicData>
          </a:graphic>
          <wp14:sizeRelH relativeFrom="page">
            <wp14:pctWidth>0</wp14:pctWidth>
          </wp14:sizeRelH>
          <wp14:sizeRelV relativeFrom="page">
            <wp14:pctHeight>0</wp14:pctHeight>
          </wp14:sizeRelV>
        </wp:anchor>
      </w:drawing>
    </w:r>
    <w:r w:rsidRPr="004255AE">
      <w:rPr>
        <w:noProof/>
        <w:lang w:eastAsia="en-GB"/>
      </w:rPr>
      <w:drawing>
        <wp:anchor distT="0" distB="0" distL="114300" distR="114300" simplePos="0" relativeHeight="251664384" behindDoc="0" locked="0" layoutInCell="1" allowOverlap="1" wp14:anchorId="047EE813" wp14:editId="33547D17">
          <wp:simplePos x="0" y="0"/>
          <wp:positionH relativeFrom="column">
            <wp:posOffset>4002666</wp:posOffset>
          </wp:positionH>
          <wp:positionV relativeFrom="paragraph">
            <wp:posOffset>-251460</wp:posOffset>
          </wp:positionV>
          <wp:extent cx="701675" cy="908050"/>
          <wp:effectExtent l="0" t="0" r="3175" b="6350"/>
          <wp:wrapNone/>
          <wp:docPr id="386" name="Picture 386" descr="cid:2298B34F-3271-4113-BBFE-325DC86F152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98B34F-3271-4113-BBFE-325DC86F152F" descr="cid:2298B34F-3271-4113-BBFE-325DC86F152F"/>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701675" cy="908050"/>
                  </a:xfrm>
                  <a:prstGeom prst="rect">
                    <a:avLst/>
                  </a:prstGeom>
                  <a:noFill/>
                  <a:ln>
                    <a:noFill/>
                  </a:ln>
                </pic:spPr>
              </pic:pic>
            </a:graphicData>
          </a:graphic>
          <wp14:sizeRelH relativeFrom="page">
            <wp14:pctWidth>0</wp14:pctWidth>
          </wp14:sizeRelH>
          <wp14:sizeRelV relativeFrom="page">
            <wp14:pctHeight>0</wp14:pctHeight>
          </wp14:sizeRelV>
        </wp:anchor>
      </w:drawing>
    </w:r>
    <w:r w:rsidR="004255AE" w:rsidRPr="004255AE">
      <w:rPr>
        <w:noProof/>
        <w:lang w:eastAsia="en-GB"/>
      </w:rPr>
      <w:drawing>
        <wp:anchor distT="0" distB="0" distL="114300" distR="114300" simplePos="0" relativeHeight="251662336" behindDoc="0" locked="0" layoutInCell="1" allowOverlap="1" wp14:anchorId="575A3DE6" wp14:editId="53A5BB87">
          <wp:simplePos x="0" y="0"/>
          <wp:positionH relativeFrom="column">
            <wp:posOffset>4800600</wp:posOffset>
          </wp:positionH>
          <wp:positionV relativeFrom="paragraph">
            <wp:posOffset>-254635</wp:posOffset>
          </wp:positionV>
          <wp:extent cx="701040" cy="914400"/>
          <wp:effectExtent l="0" t="0" r="3810" b="0"/>
          <wp:wrapNone/>
          <wp:docPr id="384" name="Picture 384" descr="ico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on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104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4255AE" w:rsidRPr="004255AE">
      <w:rPr>
        <w:noProof/>
        <w:lang w:eastAsia="en-GB"/>
      </w:rPr>
      <w:drawing>
        <wp:anchor distT="0" distB="0" distL="114300" distR="114300" simplePos="0" relativeHeight="251663360" behindDoc="0" locked="0" layoutInCell="1" allowOverlap="1" wp14:anchorId="3DAA7305" wp14:editId="40BE44BC">
          <wp:simplePos x="0" y="0"/>
          <wp:positionH relativeFrom="column">
            <wp:posOffset>5586730</wp:posOffset>
          </wp:positionH>
          <wp:positionV relativeFrom="paragraph">
            <wp:posOffset>-253365</wp:posOffset>
          </wp:positionV>
          <wp:extent cx="701040" cy="914400"/>
          <wp:effectExtent l="0" t="0" r="3810" b="0"/>
          <wp:wrapNone/>
          <wp:docPr id="385" name="Picture 385" descr="icon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con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0104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4255AE" w:rsidRPr="004255AE">
      <w:rPr>
        <w:noProof/>
        <w:lang w:eastAsia="en-GB"/>
      </w:rPr>
      <w:drawing>
        <wp:anchor distT="0" distB="0" distL="114300" distR="114300" simplePos="0" relativeHeight="251661312" behindDoc="0" locked="0" layoutInCell="1" allowOverlap="1" wp14:anchorId="108C325E" wp14:editId="6D75096D">
          <wp:simplePos x="0" y="0"/>
          <wp:positionH relativeFrom="column">
            <wp:posOffset>-581025</wp:posOffset>
          </wp:positionH>
          <wp:positionV relativeFrom="paragraph">
            <wp:posOffset>-52705</wp:posOffset>
          </wp:positionV>
          <wp:extent cx="2530475" cy="680720"/>
          <wp:effectExtent l="0" t="0" r="3175" b="5080"/>
          <wp:wrapNone/>
          <wp:docPr id="387" name="Picture 387" descr="Home">
            <a:hlinkClick xmlns:a="http://schemas.openxmlformats.org/drawingml/2006/main" r:id="rId7" tooltip="&quot;Hom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me">
                    <a:hlinkClick r:id="rId7" tooltip="&quot;Home&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30475" cy="6807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93497"/>
    <w:multiLevelType w:val="hybridMultilevel"/>
    <w:tmpl w:val="C8E2FD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6E3850"/>
    <w:multiLevelType w:val="hybridMultilevel"/>
    <w:tmpl w:val="AEA44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2F631D5"/>
    <w:multiLevelType w:val="hybridMultilevel"/>
    <w:tmpl w:val="EFA641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46E"/>
    <w:rsid w:val="00015CFB"/>
    <w:rsid w:val="0004546E"/>
    <w:rsid w:val="000670D3"/>
    <w:rsid w:val="00084BC6"/>
    <w:rsid w:val="00121E8E"/>
    <w:rsid w:val="001511EC"/>
    <w:rsid w:val="001D1026"/>
    <w:rsid w:val="00207561"/>
    <w:rsid w:val="002257CF"/>
    <w:rsid w:val="00256D9D"/>
    <w:rsid w:val="00297F1C"/>
    <w:rsid w:val="002D552D"/>
    <w:rsid w:val="0030428D"/>
    <w:rsid w:val="003073A3"/>
    <w:rsid w:val="00363225"/>
    <w:rsid w:val="003B198E"/>
    <w:rsid w:val="003B5EB3"/>
    <w:rsid w:val="003E5FB4"/>
    <w:rsid w:val="0040714B"/>
    <w:rsid w:val="004255AE"/>
    <w:rsid w:val="00440534"/>
    <w:rsid w:val="00485101"/>
    <w:rsid w:val="00516FBE"/>
    <w:rsid w:val="005278D0"/>
    <w:rsid w:val="00572028"/>
    <w:rsid w:val="00587619"/>
    <w:rsid w:val="005C4397"/>
    <w:rsid w:val="00603848"/>
    <w:rsid w:val="00654050"/>
    <w:rsid w:val="00666177"/>
    <w:rsid w:val="00681946"/>
    <w:rsid w:val="00693CDC"/>
    <w:rsid w:val="00710151"/>
    <w:rsid w:val="00774AE2"/>
    <w:rsid w:val="00775E30"/>
    <w:rsid w:val="007F6617"/>
    <w:rsid w:val="00801A2F"/>
    <w:rsid w:val="00890D52"/>
    <w:rsid w:val="008B07D7"/>
    <w:rsid w:val="009543A9"/>
    <w:rsid w:val="009B1B27"/>
    <w:rsid w:val="00A17D61"/>
    <w:rsid w:val="00A24D20"/>
    <w:rsid w:val="00A34FB1"/>
    <w:rsid w:val="00A57540"/>
    <w:rsid w:val="00B72302"/>
    <w:rsid w:val="00B737A2"/>
    <w:rsid w:val="00BB04AE"/>
    <w:rsid w:val="00BE096A"/>
    <w:rsid w:val="00BF56CA"/>
    <w:rsid w:val="00C92684"/>
    <w:rsid w:val="00D20323"/>
    <w:rsid w:val="00D3582B"/>
    <w:rsid w:val="00D94F25"/>
    <w:rsid w:val="00DC49FE"/>
    <w:rsid w:val="00F042BD"/>
    <w:rsid w:val="00F548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EF53C1"/>
  <w15:docId w15:val="{A6F0980D-FDC4-4F48-B14C-A7F72B9A6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454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7D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7D61"/>
  </w:style>
  <w:style w:type="paragraph" w:styleId="Footer">
    <w:name w:val="footer"/>
    <w:basedOn w:val="Normal"/>
    <w:link w:val="FooterChar"/>
    <w:uiPriority w:val="99"/>
    <w:unhideWhenUsed/>
    <w:rsid w:val="00A17D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7D61"/>
  </w:style>
  <w:style w:type="paragraph" w:styleId="ListParagraph">
    <w:name w:val="List Paragraph"/>
    <w:basedOn w:val="Normal"/>
    <w:uiPriority w:val="34"/>
    <w:qFormat/>
    <w:rsid w:val="0030428D"/>
    <w:pPr>
      <w:ind w:left="720"/>
      <w:contextualSpacing/>
    </w:pPr>
  </w:style>
  <w:style w:type="paragraph" w:styleId="BalloonText">
    <w:name w:val="Balloon Text"/>
    <w:basedOn w:val="Normal"/>
    <w:link w:val="BalloonTextChar"/>
    <w:uiPriority w:val="99"/>
    <w:semiHidden/>
    <w:unhideWhenUsed/>
    <w:rsid w:val="004851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5101"/>
    <w:rPr>
      <w:rFonts w:ascii="Segoe UI" w:hAnsi="Segoe UI" w:cs="Segoe UI"/>
      <w:sz w:val="18"/>
      <w:szCs w:val="18"/>
    </w:rPr>
  </w:style>
  <w:style w:type="paragraph" w:customStyle="1" w:styleId="Default">
    <w:name w:val="Default"/>
    <w:rsid w:val="00BB04AE"/>
    <w:pPr>
      <w:autoSpaceDE w:val="0"/>
      <w:autoSpaceDN w:val="0"/>
      <w:adjustRightInd w:val="0"/>
      <w:spacing w:after="0" w:line="240" w:lineRule="auto"/>
    </w:pPr>
    <w:rPr>
      <w:rFonts w:ascii="TitilliumText25L" w:hAnsi="TitilliumText25L" w:cs="TitilliumText25L"/>
      <w:color w:val="000000"/>
      <w:sz w:val="24"/>
      <w:szCs w:val="24"/>
    </w:rPr>
  </w:style>
  <w:style w:type="paragraph" w:customStyle="1" w:styleId="Pa2">
    <w:name w:val="Pa2"/>
    <w:basedOn w:val="Default"/>
    <w:next w:val="Default"/>
    <w:uiPriority w:val="99"/>
    <w:rsid w:val="00BB04AE"/>
    <w:pPr>
      <w:spacing w:line="241" w:lineRule="atLeast"/>
    </w:pPr>
    <w:rPr>
      <w:rFonts w:cstheme="minorBidi"/>
      <w:color w:val="auto"/>
    </w:rPr>
  </w:style>
  <w:style w:type="character" w:customStyle="1" w:styleId="A4">
    <w:name w:val="A4"/>
    <w:uiPriority w:val="99"/>
    <w:rsid w:val="00BB04AE"/>
    <w:rPr>
      <w:rFonts w:cs="TitilliumText25L"/>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image" Target="media/image5.gif"/><Relationship Id="rId3" Type="http://schemas.openxmlformats.org/officeDocument/2006/relationships/image" Target="media/image2.jpeg"/><Relationship Id="rId7" Type="http://schemas.openxmlformats.org/officeDocument/2006/relationships/hyperlink" Target="http://inspired.classrooms.studioblip.com/" TargetMode="External"/><Relationship Id="rId2" Type="http://schemas.openxmlformats.org/officeDocument/2006/relationships/image" Target="cid:43A2AA53-9C8C-467B-9A3E-4CF5E26B1D0D" TargetMode="External"/><Relationship Id="rId1" Type="http://schemas.openxmlformats.org/officeDocument/2006/relationships/image" Target="media/image1.jpeg"/><Relationship Id="rId6" Type="http://schemas.openxmlformats.org/officeDocument/2006/relationships/image" Target="media/image4.png"/><Relationship Id="rId5" Type="http://schemas.openxmlformats.org/officeDocument/2006/relationships/image" Target="media/image3.png"/><Relationship Id="rId4" Type="http://schemas.openxmlformats.org/officeDocument/2006/relationships/image" Target="cid:2298B34F-3271-4113-BBFE-325DC86F152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5B8957-1F5E-BE42-AA1D-29D5B974C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483</Words>
  <Characters>2755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Toby</dc:creator>
  <cp:lastModifiedBy>Simon Floyd</cp:lastModifiedBy>
  <cp:revision>3</cp:revision>
  <cp:lastPrinted>2017-11-29T21:50:00Z</cp:lastPrinted>
  <dcterms:created xsi:type="dcterms:W3CDTF">2018-06-12T19:08:00Z</dcterms:created>
  <dcterms:modified xsi:type="dcterms:W3CDTF">2018-06-18T14:12:00Z</dcterms:modified>
</cp:coreProperties>
</file>